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58D" w:rsidRDefault="00237B74" w:rsidP="00237B74">
      <w:pPr>
        <w:jc w:val="center"/>
      </w:pPr>
      <w:r w:rsidRPr="00726153">
        <w:rPr>
          <w:rFonts w:ascii="Aparajita" w:hAnsi="Aparajita" w:cs="Aparajita"/>
          <w:b/>
          <w:color w:val="7030A0"/>
          <w:sz w:val="52"/>
          <w:highlight w:val="green"/>
          <w:u w:val="single"/>
        </w:rPr>
        <w:t>PROBLEM ÇÖZME BECER</w:t>
      </w:r>
      <w:r w:rsidRPr="00726153">
        <w:rPr>
          <w:rFonts w:cs="Aparajita"/>
          <w:b/>
          <w:color w:val="7030A0"/>
          <w:sz w:val="52"/>
          <w:highlight w:val="green"/>
          <w:u w:val="single"/>
        </w:rPr>
        <w:t>İ</w:t>
      </w:r>
      <w:r w:rsidRPr="00726153">
        <w:rPr>
          <w:rFonts w:ascii="Aparajita" w:hAnsi="Aparajita" w:cs="Aparajita"/>
          <w:b/>
          <w:color w:val="7030A0"/>
          <w:sz w:val="52"/>
          <w:highlight w:val="green"/>
          <w:u w:val="single"/>
        </w:rPr>
        <w:t>LER</w:t>
      </w:r>
      <w:r w:rsidRPr="00726153">
        <w:rPr>
          <w:rFonts w:cs="Aparajita"/>
          <w:b/>
          <w:color w:val="7030A0"/>
          <w:sz w:val="52"/>
          <w:highlight w:val="green"/>
          <w:u w:val="single"/>
        </w:rPr>
        <w:t>İ</w:t>
      </w:r>
      <w:r w:rsidR="000D7CA6">
        <w:rPr>
          <w:noProof/>
          <w:lang w:eastAsia="tr-TR"/>
        </w:rPr>
        <w:drawing>
          <wp:inline distT="0" distB="0" distL="0" distR="0">
            <wp:extent cx="5514975" cy="1990725"/>
            <wp:effectExtent l="19050" t="0" r="9525" b="0"/>
            <wp:docPr id="1" name="Resim 1" descr="Ebeveyn ve Çocuk Arasındaki İletişimi Geliştiren En Etkili 10 Y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eveyn ve Çocuk Arasındaki İletişimi Geliştiren En Etkili 10 Yol"/>
                    <pic:cNvPicPr>
                      <a:picLocks noChangeAspect="1" noChangeArrowheads="1"/>
                    </pic:cNvPicPr>
                  </pic:nvPicPr>
                  <pic:blipFill>
                    <a:blip r:embed="rId5" cstate="print"/>
                    <a:srcRect/>
                    <a:stretch>
                      <a:fillRect/>
                    </a:stretch>
                  </pic:blipFill>
                  <pic:spPr bwMode="auto">
                    <a:xfrm>
                      <a:off x="0" y="0"/>
                      <a:ext cx="5517079" cy="1991484"/>
                    </a:xfrm>
                    <a:prstGeom prst="rect">
                      <a:avLst/>
                    </a:prstGeom>
                    <a:noFill/>
                    <a:ln w="9525">
                      <a:noFill/>
                      <a:miter lim="800000"/>
                      <a:headEnd/>
                      <a:tailEnd/>
                    </a:ln>
                  </pic:spPr>
                </pic:pic>
              </a:graphicData>
            </a:graphic>
          </wp:inline>
        </w:drawing>
      </w:r>
    </w:p>
    <w:p w:rsidR="000D7CA6" w:rsidRDefault="000D7CA6" w:rsidP="00237B74">
      <w:pPr>
        <w:jc w:val="center"/>
      </w:pPr>
    </w:p>
    <w:p w:rsidR="00237B74" w:rsidRPr="004F7308" w:rsidRDefault="00237B74" w:rsidP="00237B74">
      <w:pPr>
        <w:rPr>
          <w:rFonts w:ascii="Arial" w:hAnsi="Arial" w:cs="Arial"/>
          <w:color w:val="525F7F"/>
          <w:sz w:val="24"/>
          <w:shd w:val="clear" w:color="auto" w:fill="FFFFFF"/>
        </w:rPr>
      </w:pPr>
      <w:r w:rsidRPr="00726153">
        <w:rPr>
          <w:rFonts w:ascii="Arial" w:hAnsi="Arial" w:cs="Arial"/>
          <w:b/>
          <w:color w:val="525F7F"/>
          <w:sz w:val="24"/>
          <w:shd w:val="clear" w:color="auto" w:fill="FFFFFF"/>
        </w:rPr>
        <w:t>Problem,</w:t>
      </w:r>
      <w:r w:rsidRPr="004F7308">
        <w:rPr>
          <w:rFonts w:ascii="Arial" w:hAnsi="Arial" w:cs="Arial"/>
          <w:color w:val="525F7F"/>
          <w:sz w:val="24"/>
          <w:shd w:val="clear" w:color="auto" w:fill="FFFFFF"/>
        </w:rPr>
        <w:t xml:space="preserve"> istenmeyen bir durumun meydana gelmesi ve/veya bir durum hakkında karar verilmesidir. </w:t>
      </w:r>
    </w:p>
    <w:p w:rsidR="00E3148F" w:rsidRPr="004F7308" w:rsidRDefault="00237B74" w:rsidP="00237B74">
      <w:pPr>
        <w:rPr>
          <w:rFonts w:ascii="Arial" w:hAnsi="Arial" w:cs="Arial"/>
          <w:color w:val="525F7F"/>
          <w:sz w:val="24"/>
          <w:shd w:val="clear" w:color="auto" w:fill="FFFFFF"/>
        </w:rPr>
      </w:pPr>
      <w:proofErr w:type="gramStart"/>
      <w:r w:rsidRPr="004F7308">
        <w:rPr>
          <w:rFonts w:ascii="Arial" w:hAnsi="Arial" w:cs="Arial"/>
          <w:color w:val="525F7F"/>
          <w:sz w:val="24"/>
          <w:shd w:val="clear" w:color="auto" w:fill="FFFFFF"/>
        </w:rPr>
        <w:t>Yaşamımız  boyunca</w:t>
      </w:r>
      <w:proofErr w:type="gramEnd"/>
      <w:r w:rsidRPr="004F7308">
        <w:rPr>
          <w:rFonts w:ascii="Arial" w:hAnsi="Arial" w:cs="Arial"/>
          <w:color w:val="525F7F"/>
          <w:sz w:val="24"/>
          <w:shd w:val="clear" w:color="auto" w:fill="FFFFFF"/>
        </w:rPr>
        <w:t xml:space="preserve"> her alanda birçok problem ile karşılaşmaktayız. Karşılaşılan bu duruma tepkisi, nasıl yaklaşacağı, hangi kararları alacağı, çözüme varmak için kullanacağı yola </w:t>
      </w:r>
      <w:r w:rsidRPr="004F7308">
        <w:rPr>
          <w:rFonts w:ascii="Arial" w:hAnsi="Arial" w:cs="Arial"/>
          <w:color w:val="0033CC"/>
          <w:sz w:val="24"/>
          <w:u w:val="single"/>
          <w:shd w:val="clear" w:color="auto" w:fill="FFFFFF"/>
        </w:rPr>
        <w:t>problem çözme becerisi</w:t>
      </w:r>
      <w:r w:rsidR="00E3148F" w:rsidRPr="004F7308">
        <w:rPr>
          <w:rFonts w:ascii="Arial" w:hAnsi="Arial" w:cs="Arial"/>
          <w:color w:val="525F7F"/>
          <w:sz w:val="24"/>
          <w:shd w:val="clear" w:color="auto" w:fill="FFFFFF"/>
        </w:rPr>
        <w:t xml:space="preserve"> denir. </w:t>
      </w:r>
    </w:p>
    <w:p w:rsidR="00726153" w:rsidRDefault="00E3148F" w:rsidP="00237B74">
      <w:pPr>
        <w:rPr>
          <w:rFonts w:ascii="Arial" w:hAnsi="Arial" w:cs="Arial"/>
          <w:color w:val="525F7F"/>
          <w:sz w:val="24"/>
          <w:szCs w:val="24"/>
          <w:shd w:val="clear" w:color="auto" w:fill="FFFFFF"/>
        </w:rPr>
      </w:pPr>
      <w:proofErr w:type="gramStart"/>
      <w:r w:rsidRPr="004F7308">
        <w:rPr>
          <w:rFonts w:ascii="Arial" w:hAnsi="Arial" w:cs="Arial"/>
          <w:color w:val="C00000"/>
          <w:sz w:val="24"/>
          <w:shd w:val="clear" w:color="auto" w:fill="FFFFFF"/>
        </w:rPr>
        <w:t xml:space="preserve">Çocuklarımızın </w:t>
      </w:r>
      <w:r w:rsidR="00237B74" w:rsidRPr="004F7308">
        <w:rPr>
          <w:rFonts w:ascii="Arial" w:hAnsi="Arial" w:cs="Arial"/>
          <w:color w:val="C00000"/>
          <w:sz w:val="24"/>
          <w:shd w:val="clear" w:color="auto" w:fill="FFFFFF"/>
        </w:rPr>
        <w:t xml:space="preserve"> </w:t>
      </w:r>
      <w:r w:rsidR="00183AAB" w:rsidRPr="004F7308">
        <w:rPr>
          <w:rFonts w:ascii="Arial" w:hAnsi="Arial" w:cs="Arial"/>
          <w:color w:val="C00000"/>
          <w:sz w:val="24"/>
          <w:shd w:val="clear" w:color="auto" w:fill="FFFFFF"/>
        </w:rPr>
        <w:t>yetişkin</w:t>
      </w:r>
      <w:proofErr w:type="gramEnd"/>
      <w:r w:rsidR="00183AAB" w:rsidRPr="004F7308">
        <w:rPr>
          <w:rFonts w:ascii="Arial" w:hAnsi="Arial" w:cs="Arial"/>
          <w:color w:val="C00000"/>
          <w:sz w:val="24"/>
          <w:shd w:val="clear" w:color="auto" w:fill="FFFFFF"/>
        </w:rPr>
        <w:t xml:space="preserve"> olduklarında </w:t>
      </w:r>
      <w:r w:rsidR="00237B74" w:rsidRPr="004F7308">
        <w:rPr>
          <w:rFonts w:ascii="Arial" w:hAnsi="Arial" w:cs="Arial"/>
          <w:color w:val="C00000"/>
          <w:sz w:val="24"/>
          <w:shd w:val="clear" w:color="auto" w:fill="FFFFFF"/>
        </w:rPr>
        <w:t>endişe yaratacak durumların üstesinden gelebilmek ve daha verimli kararlar alabilmek için, çocukluk döneminde sorunla başa çıkma, problem çözme gibi özellikleri kazanmak çok önemlidir.</w:t>
      </w:r>
      <w:r w:rsidR="00431F3C" w:rsidRPr="004F7308">
        <w:rPr>
          <w:rFonts w:ascii="Arial" w:hAnsi="Arial" w:cs="Arial"/>
          <w:color w:val="C00000"/>
          <w:sz w:val="24"/>
          <w:shd w:val="clear" w:color="auto" w:fill="FFFFFF"/>
        </w:rPr>
        <w:t xml:space="preserve"> </w:t>
      </w:r>
      <w:r w:rsidR="00431F3C" w:rsidRPr="004F7308">
        <w:rPr>
          <w:rFonts w:ascii="Arial" w:hAnsi="Arial" w:cs="Arial"/>
          <w:color w:val="525F7F"/>
          <w:sz w:val="24"/>
          <w:shd w:val="clear" w:color="auto" w:fill="FFFFFF"/>
        </w:rPr>
        <w:t xml:space="preserve">Çocuklarımızın kardeşleri, arkadaşları vb ile kurdukları ilişkilerde zaman </w:t>
      </w:r>
      <w:proofErr w:type="spellStart"/>
      <w:r w:rsidR="00431F3C" w:rsidRPr="004F7308">
        <w:rPr>
          <w:rFonts w:ascii="Arial" w:hAnsi="Arial" w:cs="Arial"/>
          <w:color w:val="525F7F"/>
          <w:sz w:val="24"/>
          <w:shd w:val="clear" w:color="auto" w:fill="FFFFFF"/>
        </w:rPr>
        <w:t>zaman</w:t>
      </w:r>
      <w:proofErr w:type="spellEnd"/>
      <w:r w:rsidR="00431F3C" w:rsidRPr="004F7308">
        <w:rPr>
          <w:rFonts w:ascii="Arial" w:hAnsi="Arial" w:cs="Arial"/>
          <w:color w:val="525F7F"/>
          <w:sz w:val="24"/>
          <w:shd w:val="clear" w:color="auto" w:fill="FFFFFF"/>
        </w:rPr>
        <w:t xml:space="preserve"> sorun yaşamaları </w:t>
      </w:r>
      <w:r w:rsidR="00431F3C" w:rsidRPr="004F7308">
        <w:rPr>
          <w:rFonts w:ascii="Arial" w:hAnsi="Arial" w:cs="Arial"/>
          <w:color w:val="7030A0"/>
          <w:sz w:val="24"/>
          <w:u w:val="single"/>
          <w:shd w:val="clear" w:color="auto" w:fill="FFFFFF"/>
        </w:rPr>
        <w:t>gayet normal bir durumdur</w:t>
      </w:r>
      <w:r w:rsidR="00431F3C" w:rsidRPr="004F7308">
        <w:rPr>
          <w:rFonts w:ascii="Arial" w:hAnsi="Arial" w:cs="Arial"/>
          <w:color w:val="525F7F"/>
          <w:sz w:val="24"/>
          <w:shd w:val="clear" w:color="auto" w:fill="FFFFFF"/>
        </w:rPr>
        <w:t xml:space="preserve">. Bu nedenle okuldaki arkadaşlarına </w:t>
      </w:r>
      <w:r w:rsidR="00FB1ED9" w:rsidRPr="004F7308">
        <w:rPr>
          <w:rFonts w:ascii="Arial" w:hAnsi="Arial" w:cs="Arial"/>
          <w:color w:val="525F7F"/>
          <w:sz w:val="24"/>
          <w:shd w:val="clear" w:color="auto" w:fill="FFFFFF"/>
        </w:rPr>
        <w:t>müdahil olmak yerine ebe</w:t>
      </w:r>
      <w:r w:rsidR="00726153">
        <w:rPr>
          <w:rFonts w:ascii="Arial" w:hAnsi="Arial" w:cs="Arial"/>
          <w:color w:val="525F7F"/>
          <w:sz w:val="24"/>
          <w:shd w:val="clear" w:color="auto" w:fill="FFFFFF"/>
        </w:rPr>
        <w:t>ve</w:t>
      </w:r>
      <w:r w:rsidR="00FB1ED9" w:rsidRPr="004F7308">
        <w:rPr>
          <w:rFonts w:ascii="Arial" w:hAnsi="Arial" w:cs="Arial"/>
          <w:color w:val="525F7F"/>
          <w:sz w:val="24"/>
          <w:shd w:val="clear" w:color="auto" w:fill="FFFFFF"/>
        </w:rPr>
        <w:t>yn ile paylaşmasını sağlayabilmek ve önce ondan önerilerini alıp fikir alışverişinde bulunmak gerekir</w:t>
      </w:r>
      <w:r w:rsidR="00FB1ED9" w:rsidRPr="004F7308">
        <w:rPr>
          <w:rFonts w:ascii="Arial" w:hAnsi="Arial" w:cs="Arial"/>
          <w:color w:val="525F7F"/>
          <w:sz w:val="24"/>
          <w:szCs w:val="24"/>
          <w:shd w:val="clear" w:color="auto" w:fill="FFFFFF"/>
        </w:rPr>
        <w:t>.</w:t>
      </w:r>
      <w:r w:rsidR="004F7308" w:rsidRPr="004F7308">
        <w:rPr>
          <w:rFonts w:ascii="Arial" w:hAnsi="Arial" w:cs="Arial"/>
          <w:color w:val="525F7F"/>
          <w:sz w:val="24"/>
          <w:szCs w:val="24"/>
          <w:shd w:val="clear" w:color="auto" w:fill="FFFFFF"/>
        </w:rPr>
        <w:t xml:space="preserve"> </w:t>
      </w:r>
    </w:p>
    <w:p w:rsidR="009D73E0" w:rsidRDefault="004F7308" w:rsidP="00237B74">
      <w:pPr>
        <w:rPr>
          <w:rFonts w:ascii="Arial" w:hAnsi="Arial" w:cs="Arial"/>
          <w:color w:val="525F7F"/>
          <w:sz w:val="24"/>
          <w:szCs w:val="24"/>
          <w:shd w:val="clear" w:color="auto" w:fill="FFFFFF"/>
        </w:rPr>
      </w:pPr>
      <w:r w:rsidRPr="00726153">
        <w:rPr>
          <w:rFonts w:ascii="Arial" w:hAnsi="Arial" w:cs="Arial"/>
          <w:b/>
          <w:color w:val="15BD89"/>
          <w:sz w:val="24"/>
          <w:szCs w:val="24"/>
          <w:highlight w:val="yellow"/>
          <w:shd w:val="clear" w:color="auto" w:fill="FFFFFF"/>
        </w:rPr>
        <w:t>Unutmayalım ki; problem çözücü düşünme becerisi kazandırılmış çocukların, bireyler arası problem çözme, farklı şekillerde çözüm üretme, ilişki kurma, etkili düşünme ve öğrenme gibi  becerilerin daha iyi düzeyde olabileceği gözlemlenmiş ve bu çocuklar yaşamları boyunca kendi ayakları üzerinde durup mutlu bireyler olmuşlardır</w:t>
      </w:r>
      <w:r w:rsidRPr="00427949">
        <w:rPr>
          <w:rFonts w:ascii="Arial" w:hAnsi="Arial" w:cs="Arial"/>
          <w:color w:val="525F7F"/>
          <w:sz w:val="24"/>
          <w:szCs w:val="24"/>
          <w:highlight w:val="yellow"/>
          <w:shd w:val="clear" w:color="auto" w:fill="FFFFFF"/>
        </w:rPr>
        <w:t>.</w:t>
      </w:r>
    </w:p>
    <w:p w:rsidR="00427949" w:rsidRDefault="00427949" w:rsidP="00427949">
      <w:pPr>
        <w:jc w:val="center"/>
        <w:rPr>
          <w:sz w:val="24"/>
          <w:szCs w:val="24"/>
        </w:rPr>
      </w:pPr>
    </w:p>
    <w:p w:rsidR="00427949" w:rsidRDefault="00427949" w:rsidP="00427949">
      <w:pPr>
        <w:jc w:val="center"/>
        <w:rPr>
          <w:sz w:val="24"/>
          <w:szCs w:val="24"/>
        </w:rPr>
      </w:pPr>
    </w:p>
    <w:p w:rsidR="00427949" w:rsidRPr="00427949" w:rsidRDefault="00427949" w:rsidP="00427949">
      <w:pPr>
        <w:jc w:val="center"/>
        <w:rPr>
          <w:sz w:val="24"/>
          <w:szCs w:val="24"/>
        </w:rPr>
      </w:pPr>
      <w:r>
        <w:rPr>
          <w:noProof/>
          <w:lang w:eastAsia="tr-TR"/>
        </w:rPr>
        <w:drawing>
          <wp:inline distT="0" distB="0" distL="0" distR="0">
            <wp:extent cx="5330228" cy="2286000"/>
            <wp:effectExtent l="19050" t="0" r="3772" b="0"/>
            <wp:docPr id="10" name="Resim 10" descr="Umut Vakfı auf Twitter: &quot;NASİHAT VE KORKU YERİNE, ÖRNEK OLMAK ! #Yaşama  #Hak #Tanıyın #UmutVakfı…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mut Vakfı auf Twitter: &quot;NASİHAT VE KORKU YERİNE, ÖRNEK OLMAK ! #Yaşama  #Hak #Tanıyın #UmutVakfı… &quot;"/>
                    <pic:cNvPicPr>
                      <a:picLocks noChangeAspect="1" noChangeArrowheads="1"/>
                    </pic:cNvPicPr>
                  </pic:nvPicPr>
                  <pic:blipFill>
                    <a:blip r:embed="rId6" cstate="print"/>
                    <a:srcRect/>
                    <a:stretch>
                      <a:fillRect/>
                    </a:stretch>
                  </pic:blipFill>
                  <pic:spPr bwMode="auto">
                    <a:xfrm>
                      <a:off x="0" y="0"/>
                      <a:ext cx="5330228" cy="2286000"/>
                    </a:xfrm>
                    <a:prstGeom prst="rect">
                      <a:avLst/>
                    </a:prstGeom>
                    <a:noFill/>
                    <a:ln w="9525">
                      <a:noFill/>
                      <a:miter lim="800000"/>
                      <a:headEnd/>
                      <a:tailEnd/>
                    </a:ln>
                  </pic:spPr>
                </pic:pic>
              </a:graphicData>
            </a:graphic>
          </wp:inline>
        </w:drawing>
      </w:r>
    </w:p>
    <w:p w:rsidR="00427949" w:rsidRPr="00427949" w:rsidRDefault="009D73E0" w:rsidP="009D73E0">
      <w:pPr>
        <w:tabs>
          <w:tab w:val="left" w:pos="2850"/>
        </w:tabs>
        <w:jc w:val="center"/>
        <w:rPr>
          <w:sz w:val="36"/>
          <w:szCs w:val="36"/>
        </w:rPr>
      </w:pPr>
      <w:r w:rsidRPr="00427949">
        <w:rPr>
          <w:rFonts w:ascii="Arial" w:hAnsi="Arial" w:cs="Arial"/>
          <w:b/>
          <w:bCs/>
          <w:color w:val="525F7F"/>
          <w:sz w:val="36"/>
          <w:szCs w:val="36"/>
          <w:highlight w:val="cyan"/>
          <w:shd w:val="clear" w:color="auto" w:fill="FFFFFF"/>
        </w:rPr>
        <w:lastRenderedPageBreak/>
        <w:t>Çocuklarda Problem Çözme Becerisi Nasıl Gelişir, Geliştirilir?</w:t>
      </w:r>
    </w:p>
    <w:p w:rsidR="00427949" w:rsidRPr="00427949" w:rsidRDefault="00427949" w:rsidP="00427949">
      <w:pPr>
        <w:shd w:val="clear" w:color="auto" w:fill="FFFFFF"/>
        <w:spacing w:before="225" w:after="225" w:line="354" w:lineRule="atLeast"/>
        <w:ind w:left="360" w:hanging="360"/>
        <w:jc w:val="both"/>
        <w:rPr>
          <w:rFonts w:ascii="Arial" w:eastAsia="Times New Roman" w:hAnsi="Arial" w:cs="Arial"/>
          <w:color w:val="984806" w:themeColor="accent6" w:themeShade="80"/>
          <w:sz w:val="24"/>
          <w:szCs w:val="24"/>
          <w:lang w:eastAsia="tr-TR"/>
        </w:rPr>
      </w:pPr>
      <w:r w:rsidRPr="00427949">
        <w:rPr>
          <w:rFonts w:ascii="Arial" w:eastAsia="Times New Roman" w:hAnsi="Arial" w:cs="Arial"/>
          <w:color w:val="525F7F"/>
          <w:sz w:val="27"/>
          <w:szCs w:val="27"/>
          <w:lang w:eastAsia="tr-TR"/>
        </w:rPr>
        <w:t xml:space="preserve">- </w:t>
      </w:r>
      <w:r w:rsidRPr="00427949">
        <w:rPr>
          <w:rFonts w:ascii="Arial" w:eastAsia="Times New Roman" w:hAnsi="Arial" w:cs="Arial"/>
          <w:color w:val="984806" w:themeColor="accent6" w:themeShade="80"/>
          <w:sz w:val="24"/>
          <w:szCs w:val="24"/>
          <w:lang w:eastAsia="tr-TR"/>
        </w:rPr>
        <w:t>Çocuğunuz bir sorun ile karşılaştığında onun adına çözmek ya da söylemek yerine, düşünmeye sevk ederek çözüm yolu bulması için teşvik edebilirsiniz.</w:t>
      </w:r>
      <w:r w:rsidRPr="00726153">
        <w:rPr>
          <w:rFonts w:ascii="Arial" w:eastAsia="Times New Roman" w:hAnsi="Arial" w:cs="Arial"/>
          <w:color w:val="984806" w:themeColor="accent6" w:themeShade="80"/>
          <w:sz w:val="24"/>
          <w:szCs w:val="24"/>
          <w:lang w:eastAsia="tr-TR"/>
        </w:rPr>
        <w:t xml:space="preserve"> Örneğin, bugün evde şu malzemeler var hangi yemeği yapalım ve bana yardım eder misin gibi cümleler hem iletişim sağlamanızı sağlayacak hem de çocuğunuzun sebep sonuç ilişkisi kurmasını ve kendini değerli hissetmesine yardımcı olacaktır.</w:t>
      </w:r>
    </w:p>
    <w:p w:rsidR="00427949" w:rsidRPr="00427949" w:rsidRDefault="00427949" w:rsidP="00427949">
      <w:pPr>
        <w:shd w:val="clear" w:color="auto" w:fill="FFFFFF"/>
        <w:spacing w:before="225" w:after="225" w:line="354" w:lineRule="atLeast"/>
        <w:ind w:left="360" w:hanging="360"/>
        <w:jc w:val="both"/>
        <w:rPr>
          <w:rFonts w:ascii="Arial" w:eastAsia="Times New Roman" w:hAnsi="Arial" w:cs="Arial"/>
          <w:color w:val="525F7F"/>
          <w:sz w:val="24"/>
          <w:szCs w:val="24"/>
          <w:lang w:eastAsia="tr-TR"/>
        </w:rPr>
      </w:pPr>
      <w:r w:rsidRPr="00427949">
        <w:rPr>
          <w:rFonts w:ascii="Arial" w:eastAsia="Times New Roman" w:hAnsi="Arial" w:cs="Arial"/>
          <w:color w:val="525F7F"/>
          <w:sz w:val="24"/>
          <w:szCs w:val="24"/>
          <w:lang w:eastAsia="tr-TR"/>
        </w:rPr>
        <w:t xml:space="preserve">- </w:t>
      </w:r>
      <w:r w:rsidRPr="00427949">
        <w:rPr>
          <w:rFonts w:ascii="Arial" w:eastAsia="Times New Roman" w:hAnsi="Arial" w:cs="Arial"/>
          <w:color w:val="B41E9F"/>
          <w:sz w:val="24"/>
          <w:szCs w:val="24"/>
          <w:lang w:eastAsia="tr-TR"/>
        </w:rPr>
        <w:t>Çocuğunuza sorumluluklar verebilirsiniz. Böylece kendine olan güveni artacaktır. Kendine güveni olan çocuk, problemlerle daha kolay baş edecektir.</w:t>
      </w:r>
      <w:r w:rsidR="000F7463" w:rsidRPr="00726153">
        <w:rPr>
          <w:rFonts w:ascii="Arial" w:eastAsia="Times New Roman" w:hAnsi="Arial" w:cs="Arial"/>
          <w:color w:val="B41E9F"/>
          <w:sz w:val="24"/>
          <w:szCs w:val="24"/>
          <w:lang w:eastAsia="tr-TR"/>
        </w:rPr>
        <w:t xml:space="preserve"> Sorumluluklar küçük yaşta öğrenilir. Sabah ekmeğini alma veya çöpü dökme sorumluluğu gibi</w:t>
      </w:r>
    </w:p>
    <w:p w:rsidR="00427949" w:rsidRPr="00427949" w:rsidRDefault="00427949" w:rsidP="00427949">
      <w:pPr>
        <w:shd w:val="clear" w:color="auto" w:fill="FFFFFF"/>
        <w:spacing w:before="225" w:after="225" w:line="354" w:lineRule="atLeast"/>
        <w:ind w:left="360" w:hanging="360"/>
        <w:jc w:val="both"/>
        <w:rPr>
          <w:rFonts w:ascii="Arial" w:eastAsia="Times New Roman" w:hAnsi="Arial" w:cs="Arial"/>
          <w:color w:val="0B1DC7"/>
          <w:sz w:val="24"/>
          <w:szCs w:val="24"/>
          <w:lang w:eastAsia="tr-TR"/>
        </w:rPr>
      </w:pPr>
      <w:r w:rsidRPr="00427949">
        <w:rPr>
          <w:rFonts w:ascii="Arial" w:eastAsia="Times New Roman" w:hAnsi="Arial" w:cs="Arial"/>
          <w:color w:val="0B1DC7"/>
          <w:sz w:val="24"/>
          <w:szCs w:val="24"/>
          <w:lang w:eastAsia="tr-TR"/>
        </w:rPr>
        <w:t>- Çocuğunuzun problemini mutlaka dinlemelisiniz.</w:t>
      </w:r>
      <w:r w:rsidR="000F7463" w:rsidRPr="00726153">
        <w:rPr>
          <w:rFonts w:ascii="Arial" w:eastAsia="Times New Roman" w:hAnsi="Arial" w:cs="Arial"/>
          <w:color w:val="0B1DC7"/>
          <w:sz w:val="24"/>
          <w:szCs w:val="24"/>
          <w:lang w:eastAsia="tr-TR"/>
        </w:rPr>
        <w:t xml:space="preserve"> Öğüt vermek çözüm değildir.</w:t>
      </w:r>
    </w:p>
    <w:p w:rsidR="00427949" w:rsidRPr="00427949" w:rsidRDefault="00427949" w:rsidP="00427949">
      <w:pPr>
        <w:shd w:val="clear" w:color="auto" w:fill="FFFFFF"/>
        <w:spacing w:before="225" w:after="225" w:line="354" w:lineRule="atLeast"/>
        <w:ind w:left="360" w:hanging="360"/>
        <w:jc w:val="both"/>
        <w:rPr>
          <w:rFonts w:ascii="Arial" w:eastAsia="Times New Roman" w:hAnsi="Arial" w:cs="Arial"/>
          <w:color w:val="3A983E"/>
          <w:sz w:val="24"/>
          <w:szCs w:val="24"/>
          <w:lang w:eastAsia="tr-TR"/>
        </w:rPr>
      </w:pPr>
      <w:r w:rsidRPr="00427949">
        <w:rPr>
          <w:rFonts w:ascii="Arial" w:eastAsia="Times New Roman" w:hAnsi="Arial" w:cs="Arial"/>
          <w:color w:val="3A983E"/>
          <w:sz w:val="24"/>
          <w:szCs w:val="24"/>
          <w:lang w:eastAsia="tr-TR"/>
        </w:rPr>
        <w:t>- Anlattıklarını özetleyerek onu anladığınızı hissettirebilirsiniz. Bu durum, çocuğunuzun sorununu önemsediğinizi ve çözüme değer bir olay olduğunu fark etmesini sağlar.</w:t>
      </w:r>
    </w:p>
    <w:p w:rsidR="00427949" w:rsidRPr="00427949" w:rsidRDefault="00427949" w:rsidP="00427949">
      <w:pPr>
        <w:shd w:val="clear" w:color="auto" w:fill="FFFFFF"/>
        <w:spacing w:before="225" w:after="225" w:line="354" w:lineRule="atLeast"/>
        <w:ind w:left="360" w:hanging="360"/>
        <w:jc w:val="both"/>
        <w:rPr>
          <w:rFonts w:ascii="Arial" w:eastAsia="Times New Roman" w:hAnsi="Arial" w:cs="Arial"/>
          <w:color w:val="B44C1E"/>
          <w:sz w:val="24"/>
          <w:szCs w:val="24"/>
          <w:lang w:eastAsia="tr-TR"/>
        </w:rPr>
      </w:pPr>
      <w:r w:rsidRPr="00427949">
        <w:rPr>
          <w:rFonts w:ascii="Arial" w:eastAsia="Times New Roman" w:hAnsi="Arial" w:cs="Arial"/>
          <w:color w:val="B44C1E"/>
          <w:sz w:val="24"/>
          <w:szCs w:val="24"/>
          <w:lang w:eastAsia="tr-TR"/>
        </w:rPr>
        <w:t>- Var olan sorun hakkında kendi fikirlerinizi çocuğunuza anlatabilirsiniz.</w:t>
      </w:r>
      <w:r w:rsidR="000F7463" w:rsidRPr="00726153">
        <w:rPr>
          <w:rFonts w:ascii="Arial" w:eastAsia="Times New Roman" w:hAnsi="Arial" w:cs="Arial"/>
          <w:color w:val="B44C1E"/>
          <w:sz w:val="24"/>
          <w:szCs w:val="24"/>
          <w:lang w:eastAsia="tr-TR"/>
        </w:rPr>
        <w:t xml:space="preserve"> Bu konu da ben de şöyle düşündüm gibi.</w:t>
      </w:r>
    </w:p>
    <w:p w:rsidR="00427949" w:rsidRPr="00427949" w:rsidRDefault="00427949" w:rsidP="00427949">
      <w:pPr>
        <w:shd w:val="clear" w:color="auto" w:fill="FFFFFF"/>
        <w:spacing w:before="225" w:after="225" w:line="354" w:lineRule="atLeast"/>
        <w:ind w:left="360" w:hanging="360"/>
        <w:jc w:val="both"/>
        <w:rPr>
          <w:rFonts w:ascii="Arial" w:eastAsia="Times New Roman" w:hAnsi="Arial" w:cs="Arial"/>
          <w:color w:val="31849B" w:themeColor="accent5" w:themeShade="BF"/>
          <w:sz w:val="24"/>
          <w:szCs w:val="24"/>
          <w:lang w:eastAsia="tr-TR"/>
        </w:rPr>
      </w:pPr>
      <w:r w:rsidRPr="00427949">
        <w:rPr>
          <w:rFonts w:ascii="Arial" w:eastAsia="Times New Roman" w:hAnsi="Arial" w:cs="Arial"/>
          <w:color w:val="31849B" w:themeColor="accent5" w:themeShade="BF"/>
          <w:sz w:val="24"/>
          <w:szCs w:val="24"/>
          <w:lang w:eastAsia="tr-TR"/>
        </w:rPr>
        <w:t>- Sorun hakkında tartışarak bulduğunuz çözümleri not alabilirsiniz.</w:t>
      </w:r>
    </w:p>
    <w:p w:rsidR="000F7463" w:rsidRPr="00427949" w:rsidRDefault="00427949" w:rsidP="000F7463">
      <w:pPr>
        <w:shd w:val="clear" w:color="auto" w:fill="FFFFFF"/>
        <w:spacing w:before="225" w:after="225" w:line="354" w:lineRule="atLeast"/>
        <w:ind w:left="360" w:hanging="360"/>
        <w:jc w:val="both"/>
        <w:rPr>
          <w:rFonts w:ascii="Arial" w:eastAsia="Times New Roman" w:hAnsi="Arial" w:cs="Arial"/>
          <w:color w:val="15BD89"/>
          <w:sz w:val="24"/>
          <w:szCs w:val="24"/>
          <w:lang w:eastAsia="tr-TR"/>
        </w:rPr>
      </w:pPr>
      <w:r w:rsidRPr="00427949">
        <w:rPr>
          <w:rFonts w:ascii="Arial" w:eastAsia="Times New Roman" w:hAnsi="Arial" w:cs="Arial"/>
          <w:color w:val="15BD89"/>
          <w:sz w:val="24"/>
          <w:szCs w:val="24"/>
          <w:lang w:eastAsia="tr-TR"/>
        </w:rPr>
        <w:t>- Birlikte notu okuyarak en uygun olan çözüm yolunu bulabilirsiniz.</w:t>
      </w:r>
    </w:p>
    <w:p w:rsidR="00427949" w:rsidRPr="00427949" w:rsidRDefault="00427949" w:rsidP="000F7463">
      <w:pPr>
        <w:shd w:val="clear" w:color="auto" w:fill="FFFFFF"/>
        <w:spacing w:before="225" w:after="225" w:line="354" w:lineRule="atLeast"/>
        <w:ind w:firstLine="375"/>
        <w:jc w:val="center"/>
        <w:rPr>
          <w:rFonts w:ascii="Arial" w:eastAsia="Times New Roman" w:hAnsi="Arial" w:cs="Arial"/>
          <w:color w:val="943634" w:themeColor="accent2" w:themeShade="BF"/>
          <w:sz w:val="44"/>
          <w:szCs w:val="24"/>
          <w:u w:val="single"/>
          <w:lang w:eastAsia="tr-TR"/>
        </w:rPr>
      </w:pPr>
      <w:r w:rsidRPr="00427949">
        <w:rPr>
          <w:rFonts w:ascii="Arial" w:eastAsia="Times New Roman" w:hAnsi="Arial" w:cs="Arial"/>
          <w:b/>
          <w:bCs/>
          <w:color w:val="943634" w:themeColor="accent2" w:themeShade="BF"/>
          <w:sz w:val="44"/>
          <w:szCs w:val="24"/>
          <w:highlight w:val="lightGray"/>
          <w:u w:val="single"/>
          <w:lang w:eastAsia="tr-TR"/>
        </w:rPr>
        <w:t>Problem Çözme Aşamaları Nelerdir?</w:t>
      </w:r>
    </w:p>
    <w:p w:rsidR="00427949" w:rsidRPr="00427949" w:rsidRDefault="00427949" w:rsidP="00427949">
      <w:pPr>
        <w:shd w:val="clear" w:color="auto" w:fill="FFFFFF"/>
        <w:spacing w:before="225" w:after="225" w:line="354" w:lineRule="atLeast"/>
        <w:ind w:left="360" w:hanging="360"/>
        <w:jc w:val="both"/>
        <w:rPr>
          <w:rFonts w:ascii="Arial" w:eastAsia="Times New Roman" w:hAnsi="Arial" w:cs="Arial"/>
          <w:color w:val="525F7F"/>
          <w:sz w:val="24"/>
          <w:szCs w:val="24"/>
          <w:lang w:eastAsia="tr-TR"/>
        </w:rPr>
      </w:pPr>
      <w:r w:rsidRPr="00427949">
        <w:rPr>
          <w:rFonts w:ascii="Arial" w:eastAsia="Times New Roman" w:hAnsi="Arial" w:cs="Arial"/>
          <w:color w:val="525F7F"/>
          <w:sz w:val="24"/>
          <w:szCs w:val="24"/>
          <w:lang w:eastAsia="tr-TR"/>
        </w:rPr>
        <w:t xml:space="preserve">- </w:t>
      </w:r>
      <w:r w:rsidRPr="00427949">
        <w:rPr>
          <w:rFonts w:ascii="Arial" w:eastAsia="Times New Roman" w:hAnsi="Arial" w:cs="Arial"/>
          <w:color w:val="000000" w:themeColor="text1"/>
          <w:sz w:val="24"/>
          <w:szCs w:val="24"/>
          <w:lang w:eastAsia="tr-TR"/>
        </w:rPr>
        <w:t>Soruna Yönelme:</w:t>
      </w:r>
      <w:r w:rsidRPr="00427949">
        <w:rPr>
          <w:rFonts w:ascii="Arial" w:eastAsia="Times New Roman" w:hAnsi="Arial" w:cs="Arial"/>
          <w:color w:val="525F7F"/>
          <w:sz w:val="24"/>
          <w:szCs w:val="24"/>
          <w:lang w:eastAsia="tr-TR"/>
        </w:rPr>
        <w:t>  Var olan sorunun çözüleceğine inanmak</w:t>
      </w:r>
      <w:r w:rsidR="000F7463" w:rsidRPr="000F7463">
        <w:rPr>
          <w:rFonts w:ascii="Arial" w:eastAsia="Times New Roman" w:hAnsi="Arial" w:cs="Arial"/>
          <w:color w:val="525F7F"/>
          <w:sz w:val="24"/>
          <w:szCs w:val="24"/>
          <w:lang w:eastAsia="tr-TR"/>
        </w:rPr>
        <w:t>, yok saymamak</w:t>
      </w:r>
    </w:p>
    <w:p w:rsidR="00427949" w:rsidRPr="00427949" w:rsidRDefault="00427949" w:rsidP="00427949">
      <w:pPr>
        <w:shd w:val="clear" w:color="auto" w:fill="FFFFFF"/>
        <w:spacing w:before="225" w:after="225" w:line="354" w:lineRule="atLeast"/>
        <w:ind w:left="360" w:hanging="360"/>
        <w:jc w:val="both"/>
        <w:rPr>
          <w:rFonts w:ascii="Arial" w:eastAsia="Times New Roman" w:hAnsi="Arial" w:cs="Arial"/>
          <w:color w:val="525F7F"/>
          <w:sz w:val="24"/>
          <w:szCs w:val="24"/>
          <w:lang w:eastAsia="tr-TR"/>
        </w:rPr>
      </w:pPr>
      <w:r w:rsidRPr="00427949">
        <w:rPr>
          <w:rFonts w:ascii="Arial" w:eastAsia="Times New Roman" w:hAnsi="Arial" w:cs="Arial"/>
          <w:color w:val="525F7F"/>
          <w:sz w:val="24"/>
          <w:szCs w:val="24"/>
          <w:lang w:eastAsia="tr-TR"/>
        </w:rPr>
        <w:t xml:space="preserve">- </w:t>
      </w:r>
      <w:r w:rsidRPr="00427949">
        <w:rPr>
          <w:rFonts w:ascii="Arial" w:eastAsia="Times New Roman" w:hAnsi="Arial" w:cs="Arial"/>
          <w:color w:val="000000" w:themeColor="text1"/>
          <w:sz w:val="24"/>
          <w:szCs w:val="24"/>
          <w:lang w:eastAsia="tr-TR"/>
        </w:rPr>
        <w:t>Sorunun Tanımı:</w:t>
      </w:r>
      <w:r w:rsidRPr="00427949">
        <w:rPr>
          <w:rFonts w:ascii="Arial" w:eastAsia="Times New Roman" w:hAnsi="Arial" w:cs="Arial"/>
          <w:color w:val="525F7F"/>
          <w:sz w:val="24"/>
          <w:szCs w:val="24"/>
          <w:lang w:eastAsia="tr-TR"/>
        </w:rPr>
        <w:t xml:space="preserve"> Problem ile ilgili belirsizliklerin netleştirmek</w:t>
      </w:r>
    </w:p>
    <w:p w:rsidR="00427949" w:rsidRPr="00427949" w:rsidRDefault="00427949" w:rsidP="00427949">
      <w:pPr>
        <w:shd w:val="clear" w:color="auto" w:fill="FFFFFF"/>
        <w:spacing w:before="225" w:after="225" w:line="354" w:lineRule="atLeast"/>
        <w:ind w:left="360" w:hanging="360"/>
        <w:jc w:val="both"/>
        <w:rPr>
          <w:rFonts w:ascii="Arial" w:eastAsia="Times New Roman" w:hAnsi="Arial" w:cs="Arial"/>
          <w:color w:val="365F91" w:themeColor="accent1" w:themeShade="BF"/>
          <w:sz w:val="24"/>
          <w:szCs w:val="24"/>
          <w:lang w:eastAsia="tr-TR"/>
        </w:rPr>
      </w:pPr>
      <w:r w:rsidRPr="00427949">
        <w:rPr>
          <w:rFonts w:ascii="Arial" w:eastAsia="Times New Roman" w:hAnsi="Arial" w:cs="Arial"/>
          <w:color w:val="525F7F"/>
          <w:sz w:val="24"/>
          <w:szCs w:val="24"/>
          <w:lang w:eastAsia="tr-TR"/>
        </w:rPr>
        <w:t xml:space="preserve">- </w:t>
      </w:r>
      <w:r w:rsidRPr="00427949">
        <w:rPr>
          <w:rFonts w:ascii="Arial" w:eastAsia="Times New Roman" w:hAnsi="Arial" w:cs="Arial"/>
          <w:color w:val="000000" w:themeColor="text1"/>
          <w:sz w:val="24"/>
          <w:szCs w:val="24"/>
          <w:lang w:eastAsia="tr-TR"/>
        </w:rPr>
        <w:t xml:space="preserve">Alternatif Çözüm Oluşturulması: Birçok </w:t>
      </w:r>
      <w:r w:rsidRPr="00427949">
        <w:rPr>
          <w:rFonts w:ascii="Arial" w:eastAsia="Times New Roman" w:hAnsi="Arial" w:cs="Arial"/>
          <w:color w:val="365F91" w:themeColor="accent1" w:themeShade="BF"/>
          <w:sz w:val="24"/>
          <w:szCs w:val="24"/>
          <w:lang w:eastAsia="tr-TR"/>
        </w:rPr>
        <w:t>farklı yöntemler bularak değerlendirme yapmak</w:t>
      </w:r>
    </w:p>
    <w:p w:rsidR="00427949" w:rsidRPr="00427949" w:rsidRDefault="00427949" w:rsidP="00427949">
      <w:pPr>
        <w:shd w:val="clear" w:color="auto" w:fill="FFFFFF"/>
        <w:spacing w:before="225" w:after="225" w:line="354" w:lineRule="atLeast"/>
        <w:ind w:left="360" w:hanging="360"/>
        <w:jc w:val="both"/>
        <w:rPr>
          <w:rFonts w:ascii="Arial" w:eastAsia="Times New Roman" w:hAnsi="Arial" w:cs="Arial"/>
          <w:color w:val="525F7F"/>
          <w:sz w:val="24"/>
          <w:szCs w:val="24"/>
          <w:lang w:eastAsia="tr-TR"/>
        </w:rPr>
      </w:pPr>
      <w:r w:rsidRPr="00427949">
        <w:rPr>
          <w:rFonts w:ascii="Arial" w:eastAsia="Times New Roman" w:hAnsi="Arial" w:cs="Arial"/>
          <w:color w:val="525F7F"/>
          <w:sz w:val="24"/>
          <w:szCs w:val="24"/>
          <w:lang w:eastAsia="tr-TR"/>
        </w:rPr>
        <w:t xml:space="preserve">- </w:t>
      </w:r>
      <w:r w:rsidRPr="00427949">
        <w:rPr>
          <w:rFonts w:ascii="Arial" w:eastAsia="Times New Roman" w:hAnsi="Arial" w:cs="Arial"/>
          <w:color w:val="000000" w:themeColor="text1"/>
          <w:sz w:val="24"/>
          <w:szCs w:val="24"/>
          <w:lang w:eastAsia="tr-TR"/>
        </w:rPr>
        <w:t>Karar Verme:</w:t>
      </w:r>
      <w:r w:rsidRPr="00427949">
        <w:rPr>
          <w:rFonts w:ascii="Arial" w:eastAsia="Times New Roman" w:hAnsi="Arial" w:cs="Arial"/>
          <w:color w:val="525F7F"/>
          <w:sz w:val="24"/>
          <w:szCs w:val="24"/>
          <w:lang w:eastAsia="tr-TR"/>
        </w:rPr>
        <w:t xml:space="preserve"> Alternatif olarak bulunan çözümlerden birini seçmek</w:t>
      </w:r>
    </w:p>
    <w:p w:rsidR="00427949" w:rsidRPr="000F7463" w:rsidRDefault="00427949" w:rsidP="00427949">
      <w:pPr>
        <w:shd w:val="clear" w:color="auto" w:fill="FFFFFF"/>
        <w:spacing w:before="225" w:after="225" w:line="354" w:lineRule="atLeast"/>
        <w:ind w:left="360" w:hanging="360"/>
        <w:jc w:val="both"/>
        <w:rPr>
          <w:rFonts w:ascii="Arial" w:eastAsia="Times New Roman" w:hAnsi="Arial" w:cs="Arial"/>
          <w:color w:val="525F7F"/>
          <w:sz w:val="24"/>
          <w:szCs w:val="24"/>
          <w:lang w:eastAsia="tr-TR"/>
        </w:rPr>
      </w:pPr>
      <w:r w:rsidRPr="00427949">
        <w:rPr>
          <w:rFonts w:ascii="Arial" w:eastAsia="Times New Roman" w:hAnsi="Arial" w:cs="Arial"/>
          <w:color w:val="000000" w:themeColor="text1"/>
          <w:sz w:val="24"/>
          <w:szCs w:val="24"/>
          <w:lang w:eastAsia="tr-TR"/>
        </w:rPr>
        <w:t>- Uygulama:</w:t>
      </w:r>
      <w:r w:rsidRPr="00427949">
        <w:rPr>
          <w:rFonts w:ascii="Arial" w:eastAsia="Times New Roman" w:hAnsi="Arial" w:cs="Arial"/>
          <w:color w:val="525F7F"/>
          <w:sz w:val="24"/>
          <w:szCs w:val="24"/>
          <w:lang w:eastAsia="tr-TR"/>
        </w:rPr>
        <w:t xml:space="preserve"> Seçilen çözümü hayata geçirmek</w:t>
      </w:r>
    </w:p>
    <w:p w:rsidR="000F7463" w:rsidRPr="00427949" w:rsidRDefault="000F7463" w:rsidP="00427949">
      <w:pPr>
        <w:shd w:val="clear" w:color="auto" w:fill="FFFFFF"/>
        <w:spacing w:before="225" w:after="225" w:line="354" w:lineRule="atLeast"/>
        <w:ind w:left="360" w:hanging="360"/>
        <w:jc w:val="both"/>
        <w:rPr>
          <w:rFonts w:ascii="Arial" w:eastAsia="Times New Roman" w:hAnsi="Arial" w:cs="Arial"/>
          <w:color w:val="0070C0"/>
          <w:sz w:val="24"/>
          <w:szCs w:val="24"/>
          <w:lang w:eastAsia="tr-TR"/>
        </w:rPr>
      </w:pPr>
      <w:r w:rsidRPr="000F7463">
        <w:rPr>
          <w:rFonts w:ascii="Arial" w:eastAsia="Times New Roman" w:hAnsi="Arial" w:cs="Arial"/>
          <w:color w:val="000000" w:themeColor="text1"/>
          <w:sz w:val="24"/>
          <w:szCs w:val="24"/>
          <w:lang w:eastAsia="tr-TR"/>
        </w:rPr>
        <w:t xml:space="preserve">-Çözümün işe yarayıp yaramadığını değerlendirmek: </w:t>
      </w:r>
      <w:r w:rsidRPr="000F7463">
        <w:rPr>
          <w:rFonts w:ascii="Arial" w:eastAsia="Times New Roman" w:hAnsi="Arial" w:cs="Arial"/>
          <w:color w:val="0070C0"/>
          <w:sz w:val="24"/>
          <w:szCs w:val="24"/>
          <w:lang w:eastAsia="tr-TR"/>
        </w:rPr>
        <w:t>Bazen bulunan çözüm sonuç getirmez yeni çözümler üretmek gerekir.</w:t>
      </w:r>
    </w:p>
    <w:p w:rsidR="00427949" w:rsidRPr="000F7463" w:rsidRDefault="00427949" w:rsidP="00427949">
      <w:pPr>
        <w:shd w:val="clear" w:color="auto" w:fill="FFFFFF"/>
        <w:spacing w:before="225" w:after="225" w:line="354" w:lineRule="atLeast"/>
        <w:ind w:firstLine="375"/>
        <w:jc w:val="both"/>
        <w:rPr>
          <w:rFonts w:ascii="Arial" w:eastAsia="Times New Roman" w:hAnsi="Arial" w:cs="Arial"/>
          <w:color w:val="333333"/>
          <w:sz w:val="24"/>
          <w:szCs w:val="24"/>
          <w:bdr w:val="none" w:sz="0" w:space="0" w:color="auto" w:frame="1"/>
          <w:lang w:eastAsia="tr-TR"/>
        </w:rPr>
      </w:pPr>
      <w:r w:rsidRPr="00427949">
        <w:rPr>
          <w:rFonts w:ascii="Arial" w:eastAsia="Times New Roman" w:hAnsi="Arial" w:cs="Arial"/>
          <w:color w:val="333333"/>
          <w:sz w:val="24"/>
          <w:szCs w:val="24"/>
          <w:lang w:eastAsia="tr-TR"/>
        </w:rPr>
        <w:t>Bu anlamda problem çözme becerisine sahip olan çocuklar, dış dünyayı daha hızlı ve verimli bir şekilde yorumlayabilmektedir. </w:t>
      </w:r>
    </w:p>
    <w:p w:rsidR="000F7463" w:rsidRPr="00427949" w:rsidRDefault="000F7463" w:rsidP="00427949">
      <w:pPr>
        <w:shd w:val="clear" w:color="auto" w:fill="FFFFFF"/>
        <w:spacing w:before="225" w:after="225" w:line="354" w:lineRule="atLeast"/>
        <w:ind w:firstLine="375"/>
        <w:jc w:val="both"/>
        <w:rPr>
          <w:rFonts w:ascii="Arial" w:eastAsia="Times New Roman" w:hAnsi="Arial" w:cs="Arial"/>
          <w:color w:val="C00000"/>
          <w:sz w:val="24"/>
          <w:szCs w:val="24"/>
          <w:lang w:eastAsia="tr-TR"/>
        </w:rPr>
      </w:pPr>
      <w:r w:rsidRPr="000F7463">
        <w:rPr>
          <w:rFonts w:ascii="Arial" w:eastAsia="Times New Roman" w:hAnsi="Arial" w:cs="Arial"/>
          <w:i/>
          <w:color w:val="7030A0"/>
          <w:sz w:val="24"/>
          <w:szCs w:val="24"/>
          <w:highlight w:val="green"/>
          <w:bdr w:val="none" w:sz="0" w:space="0" w:color="auto" w:frame="1"/>
          <w:lang w:eastAsia="tr-TR"/>
        </w:rPr>
        <w:t>ANNE BABALARIN ASIL SORUMLULUĞU ÇOCUKLARI HAYATA HAZIRLAMALARIDIR.</w:t>
      </w:r>
      <w:r w:rsidRPr="000F7463">
        <w:rPr>
          <w:rFonts w:ascii="Arial" w:eastAsia="Times New Roman" w:hAnsi="Arial" w:cs="Arial"/>
          <w:i/>
          <w:color w:val="7030A0"/>
          <w:sz w:val="24"/>
          <w:szCs w:val="24"/>
          <w:bdr w:val="none" w:sz="0" w:space="0" w:color="auto" w:frame="1"/>
          <w:lang w:eastAsia="tr-TR"/>
        </w:rPr>
        <w:t xml:space="preserve"> </w:t>
      </w:r>
      <w:r w:rsidRPr="000F7463">
        <w:rPr>
          <w:rFonts w:ascii="Arial" w:eastAsia="Times New Roman" w:hAnsi="Arial" w:cs="Arial"/>
          <w:color w:val="C00000"/>
          <w:sz w:val="24"/>
          <w:szCs w:val="24"/>
          <w:bdr w:val="none" w:sz="0" w:space="0" w:color="auto" w:frame="1"/>
          <w:lang w:eastAsia="tr-TR"/>
        </w:rPr>
        <w:t>ONLARIN YERİNE SORUNU ÇÖZMEK DEĞİL!</w:t>
      </w:r>
    </w:p>
    <w:p w:rsidR="00427949" w:rsidRPr="00427949" w:rsidRDefault="00427949" w:rsidP="00427949">
      <w:pPr>
        <w:shd w:val="clear" w:color="auto" w:fill="FFFFFF"/>
        <w:spacing w:before="225" w:after="225" w:line="354" w:lineRule="atLeast"/>
        <w:ind w:firstLine="375"/>
        <w:rPr>
          <w:rFonts w:ascii="Arial" w:eastAsia="Times New Roman" w:hAnsi="Arial" w:cs="Arial"/>
          <w:color w:val="525F7F"/>
          <w:sz w:val="27"/>
          <w:szCs w:val="27"/>
          <w:lang w:eastAsia="tr-TR"/>
        </w:rPr>
      </w:pPr>
      <w:r w:rsidRPr="00427949">
        <w:rPr>
          <w:rFonts w:ascii="Arial" w:eastAsia="Times New Roman" w:hAnsi="Arial" w:cs="Arial"/>
          <w:color w:val="525F7F"/>
          <w:sz w:val="27"/>
          <w:szCs w:val="27"/>
          <w:lang w:eastAsia="tr-TR"/>
        </w:rPr>
        <w:lastRenderedPageBreak/>
        <w:t> </w:t>
      </w:r>
      <w:r w:rsidR="000F7463" w:rsidRPr="000F7463">
        <w:rPr>
          <w:rFonts w:ascii="Arial" w:eastAsia="Times New Roman" w:hAnsi="Arial" w:cs="Arial"/>
          <w:color w:val="525F7F"/>
          <w:sz w:val="27"/>
          <w:szCs w:val="27"/>
          <w:lang w:eastAsia="tr-TR"/>
        </w:rPr>
        <w:drawing>
          <wp:inline distT="0" distB="0" distL="0" distR="0">
            <wp:extent cx="5324475" cy="1257300"/>
            <wp:effectExtent l="19050" t="0" r="9525" b="0"/>
            <wp:docPr id="3" name="Resim 4" descr="Baba ile doğru iletişim çocuğun sosyal yaşamını etkiliyor - Sağlık Haber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ba ile doğru iletişim çocuğun sosyal yaşamını etkiliyor - Sağlık Haberleri"/>
                    <pic:cNvPicPr>
                      <a:picLocks noChangeAspect="1" noChangeArrowheads="1"/>
                    </pic:cNvPicPr>
                  </pic:nvPicPr>
                  <pic:blipFill>
                    <a:blip r:embed="rId7" cstate="print"/>
                    <a:srcRect/>
                    <a:stretch>
                      <a:fillRect/>
                    </a:stretch>
                  </pic:blipFill>
                  <pic:spPr bwMode="auto">
                    <a:xfrm>
                      <a:off x="0" y="0"/>
                      <a:ext cx="5324475" cy="1257300"/>
                    </a:xfrm>
                    <a:prstGeom prst="rect">
                      <a:avLst/>
                    </a:prstGeom>
                    <a:noFill/>
                    <a:ln w="9525">
                      <a:noFill/>
                      <a:miter lim="800000"/>
                      <a:headEnd/>
                      <a:tailEnd/>
                    </a:ln>
                  </pic:spPr>
                </pic:pic>
              </a:graphicData>
            </a:graphic>
          </wp:inline>
        </w:drawing>
      </w:r>
    </w:p>
    <w:p w:rsidR="00427949" w:rsidRPr="00FD6F32" w:rsidRDefault="00B075C9" w:rsidP="00427949">
      <w:pPr>
        <w:rPr>
          <w:rFonts w:ascii="Arial" w:hAnsi="Arial" w:cs="Arial"/>
          <w:sz w:val="32"/>
          <w:szCs w:val="24"/>
          <w:u w:val="single"/>
        </w:rPr>
      </w:pPr>
      <w:r w:rsidRPr="00FD6F32">
        <w:rPr>
          <w:rFonts w:ascii="Arial" w:hAnsi="Arial" w:cs="Arial"/>
          <w:sz w:val="32"/>
          <w:szCs w:val="24"/>
          <w:highlight w:val="magenta"/>
        </w:rPr>
        <w:t>EĞER ÇOCUKLARI YETİŞTİRİRKEN;</w:t>
      </w:r>
    </w:p>
    <w:p w:rsidR="00B075C9" w:rsidRPr="00FD6F32" w:rsidRDefault="00B075C9" w:rsidP="00B075C9">
      <w:pPr>
        <w:pStyle w:val="ListeParagraf"/>
        <w:numPr>
          <w:ilvl w:val="0"/>
          <w:numId w:val="1"/>
        </w:numPr>
        <w:shd w:val="clear" w:color="auto" w:fill="FFFFFF"/>
        <w:spacing w:after="75" w:line="240" w:lineRule="auto"/>
        <w:outlineLvl w:val="3"/>
        <w:rPr>
          <w:rFonts w:ascii="Arial" w:eastAsia="Times New Roman" w:hAnsi="Arial" w:cs="Arial"/>
          <w:color w:val="15BD89"/>
          <w:sz w:val="28"/>
          <w:szCs w:val="24"/>
          <w:lang w:eastAsia="tr-TR"/>
        </w:rPr>
      </w:pPr>
      <w:r w:rsidRPr="00FD6F32">
        <w:rPr>
          <w:rFonts w:ascii="Arial" w:eastAsia="Times New Roman" w:hAnsi="Arial" w:cs="Arial"/>
          <w:color w:val="15BD89"/>
          <w:sz w:val="28"/>
          <w:szCs w:val="24"/>
          <w:lang w:eastAsia="tr-TR"/>
        </w:rPr>
        <w:t>Çocuğunuz şefkatli-karakterli anne-babasıyla huzurlu bir ortamda büyüyorsa,</w:t>
      </w:r>
    </w:p>
    <w:p w:rsidR="00B075C9" w:rsidRPr="00FD6F32" w:rsidRDefault="00B075C9" w:rsidP="00B075C9">
      <w:pPr>
        <w:pStyle w:val="ListeParagraf"/>
        <w:numPr>
          <w:ilvl w:val="0"/>
          <w:numId w:val="1"/>
        </w:numPr>
        <w:shd w:val="clear" w:color="auto" w:fill="FFFFFF"/>
        <w:spacing w:after="75" w:line="240" w:lineRule="auto"/>
        <w:outlineLvl w:val="3"/>
        <w:rPr>
          <w:rFonts w:ascii="Arial" w:eastAsia="Times New Roman" w:hAnsi="Arial" w:cs="Arial"/>
          <w:color w:val="8D4554"/>
          <w:sz w:val="28"/>
          <w:szCs w:val="24"/>
          <w:lang w:eastAsia="tr-TR"/>
        </w:rPr>
      </w:pPr>
      <w:r w:rsidRPr="00FD6F32">
        <w:rPr>
          <w:rFonts w:ascii="Arial" w:hAnsi="Arial" w:cs="Arial"/>
          <w:color w:val="8D4554"/>
          <w:sz w:val="28"/>
          <w:szCs w:val="24"/>
        </w:rPr>
        <w:t>Çocuğun da özeline saygı duyuluyor ve kendini özgür hissetmesine fırsat tanınıyorsa,</w:t>
      </w:r>
    </w:p>
    <w:p w:rsidR="00B075C9" w:rsidRPr="00FD6F32" w:rsidRDefault="009D4F07" w:rsidP="00B075C9">
      <w:pPr>
        <w:pStyle w:val="ListeParagraf"/>
        <w:numPr>
          <w:ilvl w:val="0"/>
          <w:numId w:val="1"/>
        </w:numPr>
        <w:rPr>
          <w:rFonts w:ascii="Arial" w:hAnsi="Arial" w:cs="Arial"/>
          <w:color w:val="3A983E"/>
          <w:sz w:val="28"/>
          <w:szCs w:val="24"/>
        </w:rPr>
      </w:pPr>
      <w:r w:rsidRPr="00FD6F32">
        <w:rPr>
          <w:rFonts w:ascii="Arial" w:hAnsi="Arial" w:cs="Arial"/>
          <w:color w:val="3A983E"/>
          <w:sz w:val="28"/>
          <w:szCs w:val="24"/>
        </w:rPr>
        <w:t>Çocuğa gerekli kurallar öğretilip sorumluluk veriliyorsa,</w:t>
      </w:r>
    </w:p>
    <w:p w:rsidR="002C7832" w:rsidRPr="00FD6F32" w:rsidRDefault="009D4F07" w:rsidP="002C7832">
      <w:pPr>
        <w:pStyle w:val="ListeParagraf"/>
        <w:numPr>
          <w:ilvl w:val="0"/>
          <w:numId w:val="1"/>
        </w:numPr>
        <w:rPr>
          <w:rFonts w:ascii="Arial" w:hAnsi="Arial" w:cs="Arial"/>
          <w:color w:val="31849B" w:themeColor="accent5" w:themeShade="BF"/>
          <w:sz w:val="28"/>
          <w:szCs w:val="24"/>
        </w:rPr>
      </w:pPr>
      <w:r w:rsidRPr="00FD6F32">
        <w:rPr>
          <w:rFonts w:ascii="Arial" w:hAnsi="Arial" w:cs="Arial"/>
          <w:color w:val="31849B" w:themeColor="accent5" w:themeShade="BF"/>
          <w:sz w:val="28"/>
          <w:szCs w:val="24"/>
        </w:rPr>
        <w:t xml:space="preserve">Hayatı öğretiyorsa(varlığı, </w:t>
      </w:r>
      <w:proofErr w:type="gramStart"/>
      <w:r w:rsidRPr="00FD6F32">
        <w:rPr>
          <w:rFonts w:ascii="Arial" w:hAnsi="Arial" w:cs="Arial"/>
          <w:color w:val="31849B" w:themeColor="accent5" w:themeShade="BF"/>
          <w:sz w:val="28"/>
          <w:szCs w:val="24"/>
        </w:rPr>
        <w:t>yokluğu , ölümü</w:t>
      </w:r>
      <w:proofErr w:type="gramEnd"/>
      <w:r w:rsidRPr="00FD6F32">
        <w:rPr>
          <w:rFonts w:ascii="Arial" w:hAnsi="Arial" w:cs="Arial"/>
          <w:color w:val="31849B" w:themeColor="accent5" w:themeShade="BF"/>
          <w:sz w:val="28"/>
          <w:szCs w:val="24"/>
        </w:rPr>
        <w:t xml:space="preserve"> vb)</w:t>
      </w:r>
    </w:p>
    <w:p w:rsidR="00557BCE" w:rsidRPr="00FD6F32" w:rsidRDefault="002C7832" w:rsidP="00557BCE">
      <w:pPr>
        <w:pStyle w:val="ListeParagraf"/>
        <w:numPr>
          <w:ilvl w:val="0"/>
          <w:numId w:val="1"/>
        </w:numPr>
        <w:rPr>
          <w:rFonts w:ascii="Arial" w:hAnsi="Arial" w:cs="Arial"/>
          <w:color w:val="FFC000"/>
          <w:sz w:val="28"/>
          <w:szCs w:val="24"/>
        </w:rPr>
      </w:pPr>
      <w:r w:rsidRPr="00FD6F32">
        <w:rPr>
          <w:rFonts w:ascii="Arial" w:hAnsi="Arial" w:cs="Arial"/>
          <w:color w:val="FFC000"/>
          <w:sz w:val="28"/>
          <w:szCs w:val="24"/>
        </w:rPr>
        <w:t>Anne-baba, çocuğunu yorucu, zor işlerden korumak yerine çocuğunu hayata hazırlamak görevini üstleniyorsa,</w:t>
      </w:r>
    </w:p>
    <w:p w:rsidR="00726153" w:rsidRPr="00FD6F32" w:rsidRDefault="00557BCE" w:rsidP="00726153">
      <w:pPr>
        <w:pStyle w:val="ListeParagraf"/>
        <w:numPr>
          <w:ilvl w:val="0"/>
          <w:numId w:val="1"/>
        </w:numPr>
        <w:rPr>
          <w:rFonts w:ascii="Arial" w:hAnsi="Arial" w:cs="Arial"/>
          <w:color w:val="5F497A" w:themeColor="accent4" w:themeShade="BF"/>
          <w:sz w:val="28"/>
          <w:szCs w:val="24"/>
        </w:rPr>
      </w:pPr>
      <w:r w:rsidRPr="00FD6F32">
        <w:rPr>
          <w:rFonts w:ascii="Arial" w:hAnsi="Arial" w:cs="Arial"/>
          <w:color w:val="5F497A" w:themeColor="accent4" w:themeShade="BF"/>
          <w:sz w:val="28"/>
          <w:szCs w:val="24"/>
        </w:rPr>
        <w:t>Anne-baba çocuklarının, koydukları kurallara itaat etmesini beklemiyor, ancak onların da kurallara itiraz hakkının olduğunu bilmesini sağlıyorsa ( ağlaması vb davranışlarının kurallarda etkili olmayacağını öğretiyor, bir anlık sinir veya öfkeyle değil mantıkla konulmuş kuralları uyguluyorsa)</w:t>
      </w:r>
    </w:p>
    <w:p w:rsidR="00726153" w:rsidRPr="00FD6F32" w:rsidRDefault="00726153" w:rsidP="00726153">
      <w:pPr>
        <w:pStyle w:val="ListeParagraf"/>
        <w:numPr>
          <w:ilvl w:val="0"/>
          <w:numId w:val="1"/>
        </w:numPr>
        <w:rPr>
          <w:rFonts w:ascii="Arial" w:hAnsi="Arial" w:cs="Arial"/>
          <w:color w:val="EA2299"/>
          <w:sz w:val="28"/>
          <w:szCs w:val="24"/>
        </w:rPr>
      </w:pPr>
      <w:r w:rsidRPr="00FD6F32">
        <w:rPr>
          <w:rFonts w:ascii="Arial" w:hAnsi="Arial" w:cs="Arial"/>
          <w:color w:val="363B3F"/>
          <w:sz w:val="28"/>
          <w:szCs w:val="24"/>
        </w:rPr>
        <w:t> </w:t>
      </w:r>
      <w:r w:rsidRPr="00FD6F32">
        <w:rPr>
          <w:rFonts w:ascii="Arial" w:hAnsi="Arial" w:cs="Arial"/>
          <w:color w:val="EA2299"/>
          <w:sz w:val="28"/>
          <w:szCs w:val="24"/>
        </w:rPr>
        <w:t xml:space="preserve">Anne-babalar, çocukların sözlerini yetişkin insan gibi dinliyor, ancak onlardan büyük insan gibi davranmalarını beklemiyor, hata yapabileceğini kabul edebiliyorsa </w:t>
      </w:r>
    </w:p>
    <w:p w:rsidR="00726153" w:rsidRPr="00FD6F32" w:rsidRDefault="00726153" w:rsidP="00726153">
      <w:pPr>
        <w:pStyle w:val="ListeParagraf"/>
        <w:rPr>
          <w:rFonts w:ascii="Arial" w:hAnsi="Arial" w:cs="Arial"/>
          <w:sz w:val="28"/>
          <w:szCs w:val="24"/>
        </w:rPr>
      </w:pPr>
    </w:p>
    <w:p w:rsidR="00F40BDE" w:rsidRPr="00FD6F32" w:rsidRDefault="00726153" w:rsidP="00726153">
      <w:pPr>
        <w:pStyle w:val="ListeParagraf"/>
        <w:rPr>
          <w:rFonts w:ascii="Arial" w:hAnsi="Arial" w:cs="Arial"/>
          <w:i/>
          <w:color w:val="C00000"/>
          <w:sz w:val="32"/>
          <w:szCs w:val="24"/>
          <w:u w:val="single"/>
        </w:rPr>
      </w:pPr>
      <w:r w:rsidRPr="00FD6F32">
        <w:rPr>
          <w:rFonts w:ascii="Arial" w:hAnsi="Arial" w:cs="Arial"/>
          <w:i/>
          <w:color w:val="C00000"/>
          <w:sz w:val="32"/>
          <w:szCs w:val="24"/>
          <w:u w:val="single"/>
        </w:rPr>
        <w:t>İyi bir çocuk yetişmede doğru yolda olan anne babalardır.</w:t>
      </w:r>
    </w:p>
    <w:p w:rsidR="002C7832" w:rsidRPr="00FD6F32" w:rsidRDefault="002C7832" w:rsidP="00726153">
      <w:pPr>
        <w:pStyle w:val="ListeParagraf"/>
        <w:rPr>
          <w:rFonts w:ascii="Arial" w:hAnsi="Arial" w:cs="Arial"/>
          <w:i/>
          <w:color w:val="C00000"/>
          <w:sz w:val="28"/>
          <w:szCs w:val="24"/>
          <w:u w:val="single"/>
        </w:rPr>
      </w:pPr>
    </w:p>
    <w:p w:rsidR="00237B74" w:rsidRPr="00427949" w:rsidRDefault="00726153" w:rsidP="00726153">
      <w:pPr>
        <w:tabs>
          <w:tab w:val="left" w:pos="930"/>
        </w:tabs>
        <w:jc w:val="center"/>
        <w:rPr>
          <w:sz w:val="32"/>
          <w:szCs w:val="24"/>
        </w:rPr>
      </w:pPr>
      <w:r>
        <w:rPr>
          <w:noProof/>
          <w:lang w:eastAsia="tr-TR"/>
        </w:rPr>
        <w:drawing>
          <wp:inline distT="0" distB="0" distL="0" distR="0">
            <wp:extent cx="4391025" cy="2914650"/>
            <wp:effectExtent l="19050" t="0" r="9525" b="0"/>
            <wp:docPr id="20" name="Resim 20" descr="EVDE İŞ YAPAN ÇOCUK İLERDE BAŞARILI OLUR - BİLGİLİ 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VDE İŞ YAPAN ÇOCUK İLERDE BAŞARILI OLUR - BİLGİLİ ANNE"/>
                    <pic:cNvPicPr>
                      <a:picLocks noChangeAspect="1" noChangeArrowheads="1"/>
                    </pic:cNvPicPr>
                  </pic:nvPicPr>
                  <pic:blipFill>
                    <a:blip r:embed="rId8" cstate="print"/>
                    <a:srcRect/>
                    <a:stretch>
                      <a:fillRect/>
                    </a:stretch>
                  </pic:blipFill>
                  <pic:spPr bwMode="auto">
                    <a:xfrm>
                      <a:off x="0" y="0"/>
                      <a:ext cx="4391025" cy="2914650"/>
                    </a:xfrm>
                    <a:prstGeom prst="rect">
                      <a:avLst/>
                    </a:prstGeom>
                    <a:noFill/>
                    <a:ln w="9525">
                      <a:noFill/>
                      <a:miter lim="800000"/>
                      <a:headEnd/>
                      <a:tailEnd/>
                    </a:ln>
                  </pic:spPr>
                </pic:pic>
              </a:graphicData>
            </a:graphic>
          </wp:inline>
        </w:drawing>
      </w:r>
    </w:p>
    <w:sectPr w:rsidR="00237B74" w:rsidRPr="00427949" w:rsidSect="000F7463">
      <w:pgSz w:w="11906" w:h="16838"/>
      <w:pgMar w:top="709" w:right="566"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94DAB"/>
    <w:multiLevelType w:val="hybridMultilevel"/>
    <w:tmpl w:val="9D72B6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55CD4"/>
    <w:rsid w:val="0006353E"/>
    <w:rsid w:val="000D7CA6"/>
    <w:rsid w:val="000F21F5"/>
    <w:rsid w:val="000F7463"/>
    <w:rsid w:val="00183AAB"/>
    <w:rsid w:val="00237B74"/>
    <w:rsid w:val="00255CD4"/>
    <w:rsid w:val="002C7832"/>
    <w:rsid w:val="002D758D"/>
    <w:rsid w:val="00427949"/>
    <w:rsid w:val="00431F3C"/>
    <w:rsid w:val="004F7308"/>
    <w:rsid w:val="00542939"/>
    <w:rsid w:val="00557BCE"/>
    <w:rsid w:val="00726153"/>
    <w:rsid w:val="009D4F07"/>
    <w:rsid w:val="009D73E0"/>
    <w:rsid w:val="00B075C9"/>
    <w:rsid w:val="00E3148F"/>
    <w:rsid w:val="00F40BDE"/>
    <w:rsid w:val="00FB1ED9"/>
    <w:rsid w:val="00FD6F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58D"/>
  </w:style>
  <w:style w:type="paragraph" w:styleId="Balk4">
    <w:name w:val="heading 4"/>
    <w:basedOn w:val="Normal"/>
    <w:link w:val="Balk4Char"/>
    <w:uiPriority w:val="9"/>
    <w:qFormat/>
    <w:rsid w:val="00B075C9"/>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D7CA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D7CA6"/>
    <w:rPr>
      <w:rFonts w:ascii="Tahoma" w:hAnsi="Tahoma" w:cs="Tahoma"/>
      <w:sz w:val="16"/>
      <w:szCs w:val="16"/>
    </w:rPr>
  </w:style>
  <w:style w:type="paragraph" w:styleId="ListeParagraf">
    <w:name w:val="List Paragraph"/>
    <w:basedOn w:val="Normal"/>
    <w:uiPriority w:val="34"/>
    <w:qFormat/>
    <w:rsid w:val="00B075C9"/>
    <w:pPr>
      <w:ind w:left="720"/>
      <w:contextualSpacing/>
    </w:pPr>
  </w:style>
  <w:style w:type="character" w:customStyle="1" w:styleId="Balk4Char">
    <w:name w:val="Başlık 4 Char"/>
    <w:basedOn w:val="VarsaylanParagrafYazTipi"/>
    <w:link w:val="Balk4"/>
    <w:uiPriority w:val="9"/>
    <w:rsid w:val="00B075C9"/>
    <w:rPr>
      <w:rFonts w:ascii="Times New Roman" w:eastAsia="Times New Roman" w:hAnsi="Times New Roman" w:cs="Times New Roman"/>
      <w:b/>
      <w:bCs/>
      <w:sz w:val="24"/>
      <w:szCs w:val="24"/>
      <w:lang w:eastAsia="tr-TR"/>
    </w:rPr>
  </w:style>
</w:styles>
</file>

<file path=word/webSettings.xml><?xml version="1.0" encoding="utf-8"?>
<w:webSettings xmlns:r="http://schemas.openxmlformats.org/officeDocument/2006/relationships" xmlns:w="http://schemas.openxmlformats.org/wordprocessingml/2006/main">
  <w:divs>
    <w:div w:id="385448175">
      <w:bodyDiv w:val="1"/>
      <w:marLeft w:val="0"/>
      <w:marRight w:val="0"/>
      <w:marTop w:val="0"/>
      <w:marBottom w:val="0"/>
      <w:divBdr>
        <w:top w:val="none" w:sz="0" w:space="0" w:color="auto"/>
        <w:left w:val="none" w:sz="0" w:space="0" w:color="auto"/>
        <w:bottom w:val="none" w:sz="0" w:space="0" w:color="auto"/>
        <w:right w:val="none" w:sz="0" w:space="0" w:color="auto"/>
      </w:divBdr>
    </w:div>
    <w:div w:id="493572928">
      <w:bodyDiv w:val="1"/>
      <w:marLeft w:val="0"/>
      <w:marRight w:val="0"/>
      <w:marTop w:val="0"/>
      <w:marBottom w:val="0"/>
      <w:divBdr>
        <w:top w:val="none" w:sz="0" w:space="0" w:color="auto"/>
        <w:left w:val="none" w:sz="0" w:space="0" w:color="auto"/>
        <w:bottom w:val="none" w:sz="0" w:space="0" w:color="auto"/>
        <w:right w:val="none" w:sz="0" w:space="0" w:color="auto"/>
      </w:divBdr>
    </w:div>
    <w:div w:id="840004032">
      <w:bodyDiv w:val="1"/>
      <w:marLeft w:val="0"/>
      <w:marRight w:val="0"/>
      <w:marTop w:val="0"/>
      <w:marBottom w:val="0"/>
      <w:divBdr>
        <w:top w:val="none" w:sz="0" w:space="0" w:color="auto"/>
        <w:left w:val="none" w:sz="0" w:space="0" w:color="auto"/>
        <w:bottom w:val="none" w:sz="0" w:space="0" w:color="auto"/>
        <w:right w:val="none" w:sz="0" w:space="0" w:color="auto"/>
      </w:divBdr>
    </w:div>
    <w:div w:id="1101726558">
      <w:bodyDiv w:val="1"/>
      <w:marLeft w:val="0"/>
      <w:marRight w:val="0"/>
      <w:marTop w:val="0"/>
      <w:marBottom w:val="0"/>
      <w:divBdr>
        <w:top w:val="none" w:sz="0" w:space="0" w:color="auto"/>
        <w:left w:val="none" w:sz="0" w:space="0" w:color="auto"/>
        <w:bottom w:val="none" w:sz="0" w:space="0" w:color="auto"/>
        <w:right w:val="none" w:sz="0" w:space="0" w:color="auto"/>
      </w:divBdr>
    </w:div>
    <w:div w:id="1256135854">
      <w:bodyDiv w:val="1"/>
      <w:marLeft w:val="0"/>
      <w:marRight w:val="0"/>
      <w:marTop w:val="0"/>
      <w:marBottom w:val="0"/>
      <w:divBdr>
        <w:top w:val="none" w:sz="0" w:space="0" w:color="auto"/>
        <w:left w:val="none" w:sz="0" w:space="0" w:color="auto"/>
        <w:bottom w:val="none" w:sz="0" w:space="0" w:color="auto"/>
        <w:right w:val="none" w:sz="0" w:space="0" w:color="auto"/>
      </w:divBdr>
    </w:div>
    <w:div w:id="1411535995">
      <w:bodyDiv w:val="1"/>
      <w:marLeft w:val="0"/>
      <w:marRight w:val="0"/>
      <w:marTop w:val="0"/>
      <w:marBottom w:val="0"/>
      <w:divBdr>
        <w:top w:val="none" w:sz="0" w:space="0" w:color="auto"/>
        <w:left w:val="none" w:sz="0" w:space="0" w:color="auto"/>
        <w:bottom w:val="none" w:sz="0" w:space="0" w:color="auto"/>
        <w:right w:val="none" w:sz="0" w:space="0" w:color="auto"/>
      </w:divBdr>
    </w:div>
    <w:div w:id="188050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3</Pages>
  <Words>597</Words>
  <Characters>3406</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13</cp:revision>
  <dcterms:created xsi:type="dcterms:W3CDTF">2021-04-13T08:04:00Z</dcterms:created>
  <dcterms:modified xsi:type="dcterms:W3CDTF">2021-04-13T11:03:00Z</dcterms:modified>
</cp:coreProperties>
</file>